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8B3" w:rsidRDefault="006D18B3" w:rsidP="006D18B3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7"/>
          <w:szCs w:val="27"/>
        </w:rPr>
        <w:t xml:space="preserve">Markörer för </w:t>
      </w:r>
      <w:proofErr w:type="spellStart"/>
      <w:r>
        <w:rPr>
          <w:rFonts w:ascii="Tahoma" w:eastAsia="Times New Roman" w:hAnsi="Tahoma" w:cs="Tahoma"/>
          <w:color w:val="000000"/>
          <w:sz w:val="27"/>
          <w:szCs w:val="27"/>
        </w:rPr>
        <w:t>neurodegeneration</w:t>
      </w:r>
      <w:proofErr w:type="spellEnd"/>
      <w:r>
        <w:rPr>
          <w:rFonts w:ascii="Tahoma" w:eastAsia="Times New Roman" w:hAnsi="Tahoma" w:cs="Tahoma"/>
          <w:color w:val="000000"/>
          <w:sz w:val="27"/>
          <w:szCs w:val="27"/>
        </w:rPr>
        <w:t xml:space="preserve"> i geriatrisk depression</w:t>
      </w:r>
    </w:p>
    <w:p w:rsidR="006D18B3" w:rsidRDefault="006D18B3" w:rsidP="006D18B3">
      <w:pPr>
        <w:rPr>
          <w:rFonts w:ascii="Tahoma" w:eastAsia="Times New Roman" w:hAnsi="Tahoma" w:cs="Tahoma"/>
          <w:color w:val="000000"/>
          <w:sz w:val="20"/>
          <w:szCs w:val="20"/>
        </w:rPr>
      </w:pPr>
    </w:p>
    <w:p w:rsidR="006D18B3" w:rsidRDefault="006D18B3" w:rsidP="006D18B3">
      <w:pPr>
        <w:rPr>
          <w:rFonts w:ascii="Tahoma" w:eastAsia="Times New Roman" w:hAnsi="Tahoma" w:cs="Tahoma"/>
          <w:color w:val="000000"/>
          <w:sz w:val="20"/>
          <w:szCs w:val="20"/>
        </w:rPr>
      </w:pPr>
    </w:p>
    <w:p w:rsidR="006D18B3" w:rsidRDefault="006D18B3" w:rsidP="006D18B3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Depression och demens är bland de vanligaste kliniska syndrom hos äldre och är </w:t>
      </w:r>
      <w:r>
        <w:rPr>
          <w:rFonts w:ascii="Tahoma" w:eastAsia="Times New Roman" w:hAnsi="Tahoma" w:cs="Tahoma"/>
          <w:color w:val="000000"/>
          <w:sz w:val="20"/>
          <w:szCs w:val="20"/>
        </w:rPr>
        <w:t>associerad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med viktiga kliniska konsekvenser såsom minskad livskvalitet, funktionsnedsättning, hälsorelaterade kostnader och ökad dödlighet.</w:t>
      </w:r>
    </w:p>
    <w:p w:rsidR="006D18B3" w:rsidRDefault="006D18B3" w:rsidP="006D18B3">
      <w:pPr>
        <w:rPr>
          <w:rFonts w:ascii="Tahoma" w:eastAsia="Times New Roman" w:hAnsi="Tahoma" w:cs="Tahoma"/>
          <w:color w:val="000000"/>
          <w:sz w:val="20"/>
          <w:szCs w:val="20"/>
        </w:rPr>
      </w:pPr>
    </w:p>
    <w:p w:rsidR="006D18B3" w:rsidRDefault="006D18B3" w:rsidP="006D18B3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Symptomen som koncentrationssvårigheter och minnesproblem, definieras som kognitiva symtom 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och </w:t>
      </w:r>
      <w:r>
        <w:rPr>
          <w:rFonts w:ascii="Tahoma" w:eastAsia="Times New Roman" w:hAnsi="Tahoma" w:cs="Tahoma"/>
          <w:color w:val="000000"/>
          <w:sz w:val="20"/>
          <w:szCs w:val="20"/>
        </w:rPr>
        <w:t>är vanliga hos äldre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</w:rPr>
        <w:t>patienter med depression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, som kan vara bestående, gå tillbaka eller utvecklas </w:t>
      </w:r>
      <w:r>
        <w:rPr>
          <w:rFonts w:ascii="Tahoma" w:eastAsia="Times New Roman" w:hAnsi="Tahoma" w:cs="Tahoma"/>
          <w:color w:val="000000"/>
          <w:sz w:val="20"/>
          <w:szCs w:val="20"/>
        </w:rPr>
        <w:t>till Alzheimers sjukdom.</w:t>
      </w:r>
    </w:p>
    <w:p w:rsidR="006D18B3" w:rsidRDefault="006D18B3" w:rsidP="006D18B3">
      <w:pPr>
        <w:rPr>
          <w:rFonts w:ascii="Tahoma" w:eastAsia="Times New Roman" w:hAnsi="Tahoma" w:cs="Tahoma"/>
          <w:color w:val="000000"/>
          <w:sz w:val="20"/>
          <w:szCs w:val="20"/>
        </w:rPr>
      </w:pPr>
    </w:p>
    <w:p w:rsidR="006D18B3" w:rsidRDefault="00CC34FB" w:rsidP="006D18B3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Inom ramarna för projektet vill vi</w:t>
      </w:r>
      <w:r w:rsidR="006D18B3">
        <w:rPr>
          <w:rFonts w:ascii="Tahoma" w:eastAsia="Times New Roman" w:hAnsi="Tahoma" w:cs="Tahoma"/>
          <w:color w:val="000000"/>
          <w:sz w:val="20"/>
          <w:szCs w:val="20"/>
        </w:rPr>
        <w:t xml:space="preserve"> k</w:t>
      </w:r>
      <w:r>
        <w:rPr>
          <w:rFonts w:ascii="Tahoma" w:eastAsia="Times New Roman" w:hAnsi="Tahoma" w:cs="Tahoma"/>
          <w:color w:val="000000"/>
          <w:sz w:val="20"/>
          <w:szCs w:val="20"/>
        </w:rPr>
        <w:t>artlägga</w:t>
      </w:r>
      <w:r w:rsidR="006D18B3">
        <w:rPr>
          <w:rFonts w:ascii="Tahoma" w:eastAsia="Times New Roman" w:hAnsi="Tahoma" w:cs="Tahoma"/>
          <w:color w:val="000000"/>
          <w:sz w:val="20"/>
          <w:szCs w:val="20"/>
        </w:rPr>
        <w:t xml:space="preserve"> de underliggande förändringa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rna </w:t>
      </w:r>
      <w:r w:rsidR="006D18B3">
        <w:rPr>
          <w:rFonts w:ascii="Tahoma" w:eastAsia="Times New Roman" w:hAnsi="Tahoma" w:cs="Tahoma"/>
          <w:color w:val="000000"/>
          <w:sz w:val="20"/>
          <w:szCs w:val="20"/>
        </w:rPr>
        <w:t>i hjärnan hos äldre patienter med depression</w:t>
      </w:r>
      <w:r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="006D18B3">
        <w:rPr>
          <w:rFonts w:ascii="Tahoma" w:eastAsia="Times New Roman" w:hAnsi="Tahoma" w:cs="Tahoma"/>
          <w:color w:val="000000"/>
          <w:sz w:val="20"/>
          <w:szCs w:val="20"/>
        </w:rPr>
        <w:t xml:space="preserve"> med och utan Alzheimers sjukdom.</w:t>
      </w:r>
    </w:p>
    <w:p w:rsidR="006D18B3" w:rsidRDefault="006D18B3" w:rsidP="006D18B3">
      <w:pPr>
        <w:rPr>
          <w:rFonts w:ascii="Tahoma" w:eastAsia="Times New Roman" w:hAnsi="Tahoma" w:cs="Tahoma"/>
          <w:color w:val="000000"/>
          <w:sz w:val="20"/>
          <w:szCs w:val="20"/>
        </w:rPr>
      </w:pPr>
    </w:p>
    <w:p w:rsidR="006D18B3" w:rsidRDefault="00CC34FB" w:rsidP="006D18B3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Studie</w:t>
      </w:r>
      <w:r w:rsidR="00DD5EA2">
        <w:rPr>
          <w:rFonts w:ascii="Tahoma" w:eastAsia="Times New Roman" w:hAnsi="Tahoma" w:cs="Tahoma"/>
          <w:color w:val="000000"/>
          <w:sz w:val="20"/>
          <w:szCs w:val="20"/>
        </w:rPr>
        <w:t>n kommer att bjuda in ca</w:t>
      </w:r>
      <w:r w:rsidR="006D18B3">
        <w:rPr>
          <w:rFonts w:ascii="Tahoma" w:eastAsia="Times New Roman" w:hAnsi="Tahoma" w:cs="Tahoma"/>
          <w:color w:val="000000"/>
          <w:sz w:val="20"/>
          <w:szCs w:val="20"/>
        </w:rPr>
        <w:t xml:space="preserve"> 200 patienter över 55 år med subjektiva kognitiva </w:t>
      </w:r>
      <w:r>
        <w:rPr>
          <w:rFonts w:ascii="Tahoma" w:eastAsia="Times New Roman" w:hAnsi="Tahoma" w:cs="Tahoma"/>
          <w:color w:val="000000"/>
          <w:sz w:val="20"/>
          <w:szCs w:val="20"/>
        </w:rPr>
        <w:t>symptom</w:t>
      </w:r>
      <w:r w:rsidR="00DD5EA2">
        <w:rPr>
          <w:rFonts w:ascii="Tahoma" w:eastAsia="Times New Roman" w:hAnsi="Tahoma" w:cs="Tahoma"/>
          <w:color w:val="000000"/>
          <w:sz w:val="20"/>
          <w:szCs w:val="20"/>
        </w:rPr>
        <w:t>, så som</w:t>
      </w:r>
      <w:r w:rsidR="006D18B3">
        <w:rPr>
          <w:rFonts w:ascii="Tahoma" w:eastAsia="Times New Roman" w:hAnsi="Tahoma" w:cs="Tahoma"/>
          <w:color w:val="000000"/>
          <w:sz w:val="20"/>
          <w:szCs w:val="20"/>
        </w:rPr>
        <w:t xml:space="preserve"> mild kognitiv nedsättning och Alzheimers sjukdom</w:t>
      </w:r>
      <w:r w:rsidR="00DD5EA2">
        <w:rPr>
          <w:rFonts w:ascii="Tahoma" w:eastAsia="Times New Roman" w:hAnsi="Tahoma" w:cs="Tahoma"/>
          <w:color w:val="000000"/>
          <w:sz w:val="20"/>
          <w:szCs w:val="20"/>
        </w:rPr>
        <w:t xml:space="preserve">. En uppföljning på 3-5 år efter </w:t>
      </w:r>
      <w:r w:rsidR="00DD5EA2">
        <w:rPr>
          <w:rFonts w:ascii="Tahoma" w:eastAsia="Times New Roman" w:hAnsi="Tahoma" w:cs="Tahoma"/>
          <w:color w:val="000000"/>
          <w:sz w:val="20"/>
          <w:szCs w:val="20"/>
        </w:rPr>
        <w:t>diagnos</w:t>
      </w:r>
      <w:r w:rsidR="00DD5EA2">
        <w:rPr>
          <w:rFonts w:ascii="Tahoma" w:eastAsia="Times New Roman" w:hAnsi="Tahoma" w:cs="Tahoma"/>
          <w:color w:val="000000"/>
          <w:sz w:val="20"/>
          <w:szCs w:val="20"/>
        </w:rPr>
        <w:t xml:space="preserve"> kommer att göras. Den </w:t>
      </w:r>
      <w:r w:rsidR="006D18B3">
        <w:rPr>
          <w:rFonts w:ascii="Tahoma" w:eastAsia="Times New Roman" w:hAnsi="Tahoma" w:cs="Tahoma"/>
          <w:color w:val="000000"/>
          <w:sz w:val="20"/>
          <w:szCs w:val="20"/>
        </w:rPr>
        <w:t xml:space="preserve">diagnostiska </w:t>
      </w:r>
      <w:r w:rsidR="00DD5EA2">
        <w:rPr>
          <w:rFonts w:ascii="Tahoma" w:eastAsia="Times New Roman" w:hAnsi="Tahoma" w:cs="Tahoma"/>
          <w:color w:val="000000"/>
          <w:sz w:val="20"/>
          <w:szCs w:val="20"/>
        </w:rPr>
        <w:t>bedömningen inom</w:t>
      </w:r>
      <w:r w:rsidR="006D18B3">
        <w:rPr>
          <w:rFonts w:ascii="Tahoma" w:eastAsia="Times New Roman" w:hAnsi="Tahoma" w:cs="Tahoma"/>
          <w:color w:val="000000"/>
          <w:sz w:val="20"/>
          <w:szCs w:val="20"/>
        </w:rPr>
        <w:t xml:space="preserve"> programmet vid Minnesmottagning</w:t>
      </w:r>
      <w:r w:rsidR="00DD5EA2">
        <w:rPr>
          <w:rFonts w:ascii="Tahoma" w:eastAsia="Times New Roman" w:hAnsi="Tahoma" w:cs="Tahoma"/>
          <w:color w:val="000000"/>
          <w:sz w:val="20"/>
          <w:szCs w:val="20"/>
        </w:rPr>
        <w:t>en</w:t>
      </w:r>
      <w:r w:rsidR="006D18B3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="00DD5EA2">
        <w:rPr>
          <w:rFonts w:ascii="Tahoma" w:eastAsia="Times New Roman" w:hAnsi="Tahoma" w:cs="Tahoma"/>
          <w:color w:val="000000"/>
          <w:sz w:val="20"/>
          <w:szCs w:val="20"/>
        </w:rPr>
        <w:t xml:space="preserve">på </w:t>
      </w:r>
      <w:r w:rsidR="006D18B3">
        <w:rPr>
          <w:rFonts w:ascii="Tahoma" w:eastAsia="Times New Roman" w:hAnsi="Tahoma" w:cs="Tahoma"/>
          <w:color w:val="000000"/>
          <w:sz w:val="20"/>
          <w:szCs w:val="20"/>
        </w:rPr>
        <w:t>Karolinska Universitetssjukhuset inkluderar läkarundersökning, kognitiv screening</w:t>
      </w:r>
      <w:r w:rsidR="00DD5EA2">
        <w:rPr>
          <w:rFonts w:ascii="Tahoma" w:eastAsia="Times New Roman" w:hAnsi="Tahoma" w:cs="Tahoma"/>
          <w:color w:val="000000"/>
          <w:sz w:val="20"/>
          <w:szCs w:val="20"/>
        </w:rPr>
        <w:t>, men även m</w:t>
      </w:r>
      <w:r w:rsidR="006D18B3">
        <w:rPr>
          <w:rFonts w:ascii="Tahoma" w:eastAsia="Times New Roman" w:hAnsi="Tahoma" w:cs="Tahoma"/>
          <w:color w:val="000000"/>
          <w:sz w:val="20"/>
          <w:szCs w:val="20"/>
        </w:rPr>
        <w:t>agnetisk resona</w:t>
      </w:r>
      <w:r w:rsidR="00DD5EA2">
        <w:rPr>
          <w:rFonts w:ascii="Tahoma" w:eastAsia="Times New Roman" w:hAnsi="Tahoma" w:cs="Tahoma"/>
          <w:color w:val="000000"/>
          <w:sz w:val="20"/>
          <w:szCs w:val="20"/>
        </w:rPr>
        <w:t>nstomografi och ryggmärgsvätskeprov för att hitta</w:t>
      </w:r>
      <w:r w:rsidR="006D18B3">
        <w:rPr>
          <w:rFonts w:ascii="Tahoma" w:eastAsia="Times New Roman" w:hAnsi="Tahoma" w:cs="Tahoma"/>
          <w:color w:val="000000"/>
          <w:sz w:val="20"/>
          <w:szCs w:val="20"/>
        </w:rPr>
        <w:t xml:space="preserve"> biomarkörer för Alzheimers sjukdom</w:t>
      </w:r>
      <w:r w:rsidR="00DD5EA2">
        <w:rPr>
          <w:rFonts w:ascii="Tahoma" w:eastAsia="Times New Roman" w:hAnsi="Tahoma" w:cs="Tahoma"/>
          <w:color w:val="000000"/>
          <w:sz w:val="20"/>
          <w:szCs w:val="20"/>
        </w:rPr>
        <w:t xml:space="preserve"> så</w:t>
      </w:r>
      <w:r w:rsidR="006D18B3">
        <w:rPr>
          <w:rFonts w:ascii="Tahoma" w:eastAsia="Times New Roman" w:hAnsi="Tahoma" w:cs="Tahoma"/>
          <w:color w:val="000000"/>
          <w:sz w:val="20"/>
          <w:szCs w:val="20"/>
        </w:rPr>
        <w:t xml:space="preserve"> som: </w:t>
      </w:r>
      <w:proofErr w:type="spellStart"/>
      <w:r w:rsidR="006D18B3">
        <w:rPr>
          <w:rFonts w:ascii="Tahoma" w:eastAsia="Times New Roman" w:hAnsi="Tahoma" w:cs="Tahoma"/>
          <w:color w:val="000000"/>
          <w:sz w:val="20"/>
          <w:szCs w:val="20"/>
        </w:rPr>
        <w:t>amyloid</w:t>
      </w:r>
      <w:proofErr w:type="spellEnd"/>
      <w:r w:rsidR="006D18B3">
        <w:rPr>
          <w:rFonts w:ascii="Tahoma" w:eastAsia="Times New Roman" w:hAnsi="Tahoma" w:cs="Tahoma"/>
          <w:color w:val="000000"/>
          <w:sz w:val="20"/>
          <w:szCs w:val="20"/>
        </w:rPr>
        <w:t xml:space="preserve"> beta 42, </w:t>
      </w:r>
      <w:proofErr w:type="spellStart"/>
      <w:r w:rsidR="006D18B3">
        <w:rPr>
          <w:rFonts w:ascii="Tahoma" w:eastAsia="Times New Roman" w:hAnsi="Tahoma" w:cs="Tahoma"/>
          <w:color w:val="000000"/>
          <w:sz w:val="20"/>
          <w:szCs w:val="20"/>
        </w:rPr>
        <w:t>fosforylerat</w:t>
      </w:r>
      <w:proofErr w:type="spellEnd"/>
      <w:r w:rsidR="006D18B3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="006D18B3">
        <w:rPr>
          <w:rFonts w:ascii="Tahoma" w:eastAsia="Times New Roman" w:hAnsi="Tahoma" w:cs="Tahoma"/>
          <w:color w:val="000000"/>
          <w:sz w:val="20"/>
          <w:szCs w:val="20"/>
        </w:rPr>
        <w:t>tau</w:t>
      </w:r>
      <w:proofErr w:type="spellEnd"/>
      <w:r w:rsidR="006D18B3">
        <w:rPr>
          <w:rFonts w:ascii="Tahoma" w:eastAsia="Times New Roman" w:hAnsi="Tahoma" w:cs="Tahoma"/>
          <w:color w:val="000000"/>
          <w:sz w:val="20"/>
          <w:szCs w:val="20"/>
        </w:rPr>
        <w:t xml:space="preserve">, total </w:t>
      </w:r>
      <w:proofErr w:type="spellStart"/>
      <w:r w:rsidR="006D18B3">
        <w:rPr>
          <w:rFonts w:ascii="Tahoma" w:eastAsia="Times New Roman" w:hAnsi="Tahoma" w:cs="Tahoma"/>
          <w:color w:val="000000"/>
          <w:sz w:val="20"/>
          <w:szCs w:val="20"/>
        </w:rPr>
        <w:t>tau</w:t>
      </w:r>
      <w:proofErr w:type="spellEnd"/>
      <w:r w:rsidR="006D18B3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6D18B3" w:rsidRDefault="006D18B3" w:rsidP="006D18B3">
      <w:pPr>
        <w:rPr>
          <w:rFonts w:ascii="Tahoma" w:eastAsia="Times New Roman" w:hAnsi="Tahoma" w:cs="Tahoma"/>
          <w:color w:val="000000"/>
          <w:sz w:val="20"/>
          <w:szCs w:val="20"/>
        </w:rPr>
      </w:pPr>
    </w:p>
    <w:p w:rsidR="006D18B3" w:rsidRDefault="00DD5EA2" w:rsidP="00DD5EA2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Vi hoppas kunna få svar på om depression, magnetisk</w:t>
      </w:r>
      <w:r w:rsidR="006D18B3">
        <w:rPr>
          <w:rFonts w:ascii="Tahoma" w:eastAsia="Times New Roman" w:hAnsi="Tahoma" w:cs="Tahoma"/>
          <w:color w:val="000000"/>
          <w:sz w:val="20"/>
          <w:szCs w:val="20"/>
        </w:rPr>
        <w:t xml:space="preserve"> resonanstomografi och 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biomarkörer i ryggmärgsvätskan </w:t>
      </w:r>
      <w:r w:rsidR="006D18B3">
        <w:rPr>
          <w:rFonts w:ascii="Tahoma" w:eastAsia="Times New Roman" w:hAnsi="Tahoma" w:cs="Tahoma"/>
          <w:color w:val="000000"/>
          <w:sz w:val="20"/>
          <w:szCs w:val="20"/>
        </w:rPr>
        <w:t xml:space="preserve">kan förutsäga </w:t>
      </w:r>
      <w:r>
        <w:rPr>
          <w:rFonts w:ascii="Tahoma" w:eastAsia="Times New Roman" w:hAnsi="Tahoma" w:cs="Tahoma"/>
          <w:color w:val="000000"/>
          <w:sz w:val="20"/>
          <w:szCs w:val="20"/>
        </w:rPr>
        <w:t>utveckling</w:t>
      </w:r>
      <w:r w:rsidR="006D18B3">
        <w:rPr>
          <w:rFonts w:ascii="Tahoma" w:eastAsia="Times New Roman" w:hAnsi="Tahoma" w:cs="Tahoma"/>
          <w:color w:val="000000"/>
          <w:sz w:val="20"/>
          <w:szCs w:val="20"/>
        </w:rPr>
        <w:t xml:space="preserve"> till Alzheimers sjukdom</w:t>
      </w:r>
      <w:r>
        <w:rPr>
          <w:rFonts w:ascii="Tahoma" w:eastAsia="Times New Roman" w:hAnsi="Tahoma" w:cs="Tahoma"/>
          <w:color w:val="000000"/>
          <w:sz w:val="20"/>
          <w:szCs w:val="20"/>
        </w:rPr>
        <w:t>.</w:t>
      </w:r>
      <w:r w:rsidR="006D18B3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</w:p>
    <w:p w:rsidR="00485183" w:rsidRDefault="00485183">
      <w:bookmarkStart w:id="0" w:name="_GoBack"/>
      <w:bookmarkEnd w:id="0"/>
    </w:p>
    <w:sectPr w:rsidR="00485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8B3"/>
    <w:rsid w:val="00485183"/>
    <w:rsid w:val="006D18B3"/>
    <w:rsid w:val="00CC34FB"/>
    <w:rsid w:val="00DD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8B3"/>
    <w:pPr>
      <w:spacing w:after="0" w:line="240" w:lineRule="auto"/>
    </w:pPr>
    <w:rPr>
      <w:rFonts w:ascii="Calibri" w:hAnsi="Calibri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8B3"/>
    <w:pPr>
      <w:spacing w:after="0" w:line="240" w:lineRule="auto"/>
    </w:pPr>
    <w:rPr>
      <w:rFonts w:ascii="Calibri" w:hAnsi="Calibri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7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211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Titor</dc:creator>
  <cp:lastModifiedBy>Monika Titor</cp:lastModifiedBy>
  <cp:revision>1</cp:revision>
  <dcterms:created xsi:type="dcterms:W3CDTF">2014-02-14T10:11:00Z</dcterms:created>
  <dcterms:modified xsi:type="dcterms:W3CDTF">2014-02-14T10:42:00Z</dcterms:modified>
</cp:coreProperties>
</file>