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BB4" w:rsidRPr="00E46BB4" w:rsidRDefault="00E46BB4">
      <w:pPr>
        <w:rPr>
          <w:b/>
          <w:smallCaps/>
          <w:sz w:val="28"/>
          <w:szCs w:val="28"/>
        </w:rPr>
      </w:pPr>
      <w:bookmarkStart w:id="0" w:name="_GoBack"/>
      <w:bookmarkEnd w:id="0"/>
      <w:r w:rsidRPr="00E46BB4">
        <w:rPr>
          <w:b/>
          <w:smallCaps/>
          <w:sz w:val="28"/>
          <w:szCs w:val="28"/>
        </w:rPr>
        <w:t>Depression hos personer hög ålder och med demenssjukdom – associerade faktorer och mätmetoder</w:t>
      </w:r>
    </w:p>
    <w:p w:rsidR="00C87C53" w:rsidRPr="00053611" w:rsidRDefault="008F18B3">
      <w:pPr>
        <w:rPr>
          <w:b/>
        </w:rPr>
      </w:pPr>
      <w:r>
        <w:rPr>
          <w:b/>
        </w:rPr>
        <w:t>SAMMANFATTNING</w:t>
      </w:r>
    </w:p>
    <w:p w:rsidR="008F18B3" w:rsidRDefault="008F18B3">
      <w:r>
        <w:t>D</w:t>
      </w:r>
      <w:r w:rsidR="001651CF">
        <w:t xml:space="preserve">epression är </w:t>
      </w:r>
      <w:r w:rsidR="00ED4C94">
        <w:t>mycket</w:t>
      </w:r>
      <w:r w:rsidR="001651CF">
        <w:t xml:space="preserve"> vanlig bland äldre människor</w:t>
      </w:r>
      <w:r>
        <w:t xml:space="preserve"> och</w:t>
      </w:r>
      <w:r w:rsidRPr="008F18B3">
        <w:t xml:space="preserve"> </w:t>
      </w:r>
      <w:r>
        <w:t>skapar stort lidande hos den som drabbas.</w:t>
      </w:r>
      <w:r w:rsidR="001651CF">
        <w:t xml:space="preserve"> </w:t>
      </w:r>
      <w:r>
        <w:t>Förekomsten</w:t>
      </w:r>
      <w:r w:rsidR="001651CF">
        <w:t xml:space="preserve"> ökar med stigande ålder och är s</w:t>
      </w:r>
      <w:r w:rsidR="00ED4C94">
        <w:t>om</w:t>
      </w:r>
      <w:r w:rsidR="001651CF">
        <w:t xml:space="preserve"> allra högst bland personer med demens. Effekt av läkemedelsbehandling </w:t>
      </w:r>
      <w:r w:rsidR="006B2731">
        <w:t>v</w:t>
      </w:r>
      <w:r w:rsidR="00684B2A">
        <w:t>id</w:t>
      </w:r>
      <w:r w:rsidR="006B2731">
        <w:t xml:space="preserve"> depression </w:t>
      </w:r>
      <w:r w:rsidR="001651CF">
        <w:t xml:space="preserve">är </w:t>
      </w:r>
      <w:r w:rsidR="00BA0205">
        <w:t>begränsad</w:t>
      </w:r>
      <w:r w:rsidR="001651CF">
        <w:t xml:space="preserve"> bland äldre människor och i dagsläget finns inga indikationer på någon effekt</w:t>
      </w:r>
      <w:r w:rsidR="00ED4C94">
        <w:t xml:space="preserve"> alls</w:t>
      </w:r>
      <w:r w:rsidR="001651CF">
        <w:t xml:space="preserve"> bland personer med demens. </w:t>
      </w:r>
      <w:r>
        <w:t>För att kunna utveckla nya strategier för prevention och behandling är det viktigt att ha k</w:t>
      </w:r>
      <w:r w:rsidR="00ED4C94">
        <w:t>unskap om faktorer so</w:t>
      </w:r>
      <w:r>
        <w:t>m är associerade med depression</w:t>
      </w:r>
      <w:r w:rsidR="00ED4C94">
        <w:t xml:space="preserve">. </w:t>
      </w:r>
      <w:r w:rsidR="00375FC3">
        <w:t>Det är också viktigt att ha enkla, tillförlitliga skattningsskalor för att kunna upptäcka depression och för att utvärdera behandlingseffekter.</w:t>
      </w:r>
    </w:p>
    <w:p w:rsidR="00795E2D" w:rsidRDefault="00CD74F9">
      <w:r>
        <w:t>Umeå 85+/</w:t>
      </w:r>
      <w:r w:rsidR="008F18B3">
        <w:t>GERDA-</w:t>
      </w:r>
      <w:r w:rsidR="00424D96">
        <w:t>s</w:t>
      </w:r>
      <w:r w:rsidR="008F18B3">
        <w:t xml:space="preserve">tudien </w:t>
      </w:r>
      <w:r w:rsidR="00424D96">
        <w:t>(</w:t>
      </w:r>
      <w:proofErr w:type="spellStart"/>
      <w:r w:rsidR="00424D96">
        <w:t>Gerontological</w:t>
      </w:r>
      <w:proofErr w:type="spellEnd"/>
      <w:r w:rsidR="00424D96">
        <w:t xml:space="preserve"> Regional </w:t>
      </w:r>
      <w:proofErr w:type="spellStart"/>
      <w:r w:rsidR="00424D96">
        <w:t>Database</w:t>
      </w:r>
      <w:proofErr w:type="spellEnd"/>
      <w:r w:rsidR="00424D96">
        <w:t xml:space="preserve"> </w:t>
      </w:r>
      <w:proofErr w:type="spellStart"/>
      <w:r w:rsidR="00424D96">
        <w:t>Study</w:t>
      </w:r>
      <w:proofErr w:type="spellEnd"/>
      <w:r w:rsidR="00424D96">
        <w:t xml:space="preserve">) </w:t>
      </w:r>
      <w:r w:rsidR="008F18B3">
        <w:t>är en populationsbaserad studie som undersöker hälsan hos personer som är 85 år och äldre</w:t>
      </w:r>
      <w:r w:rsidR="00375FC3">
        <w:t xml:space="preserve"> genom omfattande intervjuer och testningar</w:t>
      </w:r>
      <w:r w:rsidR="008F18B3">
        <w:t xml:space="preserve">. </w:t>
      </w:r>
      <w:r w:rsidR="00375FC3">
        <w:t>Personer med hög ålder</w:t>
      </w:r>
      <w:r>
        <w:t xml:space="preserve"> är en heterogen grupp</w:t>
      </w:r>
      <w:r w:rsidR="00375FC3">
        <w:t xml:space="preserve"> där många lider av flera sjukdomar, symtom och har </w:t>
      </w:r>
      <w:r>
        <w:t>flera</w:t>
      </w:r>
      <w:r w:rsidR="00375FC3">
        <w:t xml:space="preserve"> förskrivna läkemedel. För att undersöka associerade faktorer med depression är det därför viktigt att göra omfattande testningar för att kunna ta hänsyn till flera faktorer i analyserna. </w:t>
      </w:r>
      <w:r>
        <w:t>Umeå 85+/</w:t>
      </w:r>
      <w:r w:rsidR="00375FC3">
        <w:t>GERDA-studien</w:t>
      </w:r>
      <w:r w:rsidR="00A04DD7">
        <w:t>s</w:t>
      </w:r>
      <w:r w:rsidR="00375FC3">
        <w:t xml:space="preserve"> </w:t>
      </w:r>
      <w:r w:rsidR="00C1021F">
        <w:t>databas kommer att användas för att undersöka faktorer som är associerade med depression, bland personer som är 85 år och äldre med ett särskilt fokus på personer med demenssjukdom.</w:t>
      </w:r>
    </w:p>
    <w:p w:rsidR="00CD409E" w:rsidRDefault="009C35A7">
      <w:r>
        <w:t>Geriatrisk depressionsskala</w:t>
      </w:r>
      <w:r w:rsidR="006B2731">
        <w:t xml:space="preserve"> (GDS)</w:t>
      </w:r>
      <w:r>
        <w:t xml:space="preserve"> används för att upptäcka symtom på depression. Den består av ja/nej frågor och har visat sig användbar bland personer med lätt till måttligt svår demenssjukdom, </w:t>
      </w:r>
      <w:proofErr w:type="gramStart"/>
      <w:r>
        <w:t>dvs</w:t>
      </w:r>
      <w:proofErr w:type="gramEnd"/>
      <w:r>
        <w:t xml:space="preserve"> frågorna kan besvaras och </w:t>
      </w:r>
      <w:r w:rsidR="00CB0CA4">
        <w:t xml:space="preserve">svaren </w:t>
      </w:r>
      <w:r>
        <w:t xml:space="preserve">verkar inte vara givna slumpmässigt. Philadelphia </w:t>
      </w:r>
      <w:proofErr w:type="spellStart"/>
      <w:r>
        <w:t>Geriatric</w:t>
      </w:r>
      <w:proofErr w:type="spellEnd"/>
      <w:r>
        <w:t xml:space="preserve"> Center </w:t>
      </w:r>
      <w:proofErr w:type="spellStart"/>
      <w:r>
        <w:t>Morale</w:t>
      </w:r>
      <w:proofErr w:type="spellEnd"/>
      <w:r>
        <w:t xml:space="preserve"> </w:t>
      </w:r>
      <w:proofErr w:type="spellStart"/>
      <w:r>
        <w:t>Scale</w:t>
      </w:r>
      <w:proofErr w:type="spellEnd"/>
      <w:r>
        <w:t xml:space="preserve"> (PGCM</w:t>
      </w:r>
      <w:r w:rsidR="00CD74F9">
        <w:t>S) är en skattningsskala som</w:t>
      </w:r>
      <w:r>
        <w:t xml:space="preserve"> undersök</w:t>
      </w:r>
      <w:r w:rsidR="00CD74F9">
        <w:t>er</w:t>
      </w:r>
      <w:r>
        <w:t xml:space="preserve"> subjektiv</w:t>
      </w:r>
      <w:r w:rsidR="006B2731">
        <w:t>t psykologiskt välbefinnande</w:t>
      </w:r>
      <w:r w:rsidR="002D23C8">
        <w:t>.</w:t>
      </w:r>
      <w:r w:rsidR="006B2731">
        <w:t xml:space="preserve"> </w:t>
      </w:r>
      <w:r w:rsidR="002D23C8">
        <w:t>Den</w:t>
      </w:r>
      <w:r w:rsidR="006B2731">
        <w:t xml:space="preserve"> är utvecklad</w:t>
      </w:r>
      <w:r>
        <w:t xml:space="preserve"> för användnin</w:t>
      </w:r>
      <w:r w:rsidR="006B2731">
        <w:t>g bland äldre personer</w:t>
      </w:r>
      <w:r w:rsidR="002D23C8">
        <w:t xml:space="preserve"> och består också av ja/nej frågor</w:t>
      </w:r>
      <w:r w:rsidR="006B2731">
        <w:t>. Både GDS</w:t>
      </w:r>
      <w:r>
        <w:t xml:space="preserve"> och</w:t>
      </w:r>
      <w:r w:rsidR="006B2731">
        <w:t xml:space="preserve"> PGCMS är väl etablerade skalor</w:t>
      </w:r>
      <w:r>
        <w:t xml:space="preserve"> men </w:t>
      </w:r>
      <w:r w:rsidR="00CD74F9">
        <w:t>tillförlitligheten</w:t>
      </w:r>
      <w:r w:rsidR="006B2731">
        <w:t xml:space="preserve"> av de svenska versionerna är inte utvärderad</w:t>
      </w:r>
      <w:r w:rsidR="002D23C8">
        <w:t xml:space="preserve"> bland personer med kognitiva nedsättningar och demenssjukdom</w:t>
      </w:r>
      <w:r w:rsidR="006B2731">
        <w:t>.</w:t>
      </w:r>
      <w:r w:rsidR="007924F9">
        <w:t xml:space="preserve"> Ökad kunskap om skalornas tillförlitlighet kan öka spridningen och den kliniska användningen av dessa, och därmed möjliggöra tidig upptäckt av depressiva symtom och nedsatt välbefinnande. En studie är planerad för att testa </w:t>
      </w:r>
      <w:r w:rsidR="00181C3D">
        <w:t>tillförlitligheten</w:t>
      </w:r>
      <w:r w:rsidR="007924F9">
        <w:t xml:space="preserve"> mellan två skattningstillfällen med skalorna GDS och PGCMS. Målgruppen är personer som är 65 år och äldre, med varierande grad av kognitiv nivå, inklusive personer med demenssjukdom.</w:t>
      </w:r>
    </w:p>
    <w:p w:rsidR="007650E3" w:rsidRPr="00CB1B85" w:rsidRDefault="007650E3">
      <w:pPr>
        <w:rPr>
          <w:b/>
        </w:rPr>
      </w:pPr>
    </w:p>
    <w:sectPr w:rsidR="007650E3" w:rsidRPr="00CB1B8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433" w:rsidRDefault="000D6433" w:rsidP="00CD3925">
      <w:pPr>
        <w:spacing w:after="0" w:line="240" w:lineRule="auto"/>
      </w:pPr>
      <w:r>
        <w:separator/>
      </w:r>
    </w:p>
  </w:endnote>
  <w:endnote w:type="continuationSeparator" w:id="0">
    <w:p w:rsidR="000D6433" w:rsidRDefault="000D6433" w:rsidP="00CD3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24" w:rsidRDefault="00E4132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4F" w:rsidRDefault="004E5AAF">
    <w:pPr>
      <w:pStyle w:val="Sidfot"/>
      <w:jc w:val="center"/>
    </w:pPr>
    <w:r>
      <w:fldChar w:fldCharType="begin"/>
    </w:r>
    <w:r>
      <w:instrText>PAGE   \* MERGEFORMAT</w:instrText>
    </w:r>
    <w:r>
      <w:fldChar w:fldCharType="separate"/>
    </w:r>
    <w:r w:rsidR="00D17A93">
      <w:rPr>
        <w:noProof/>
      </w:rPr>
      <w:t>1</w:t>
    </w:r>
    <w:r>
      <w:fldChar w:fldCharType="end"/>
    </w:r>
  </w:p>
  <w:p w:rsidR="009947F7" w:rsidRDefault="00D17A93">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24" w:rsidRDefault="00E4132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433" w:rsidRDefault="000D6433" w:rsidP="00CD3925">
      <w:pPr>
        <w:spacing w:after="0" w:line="240" w:lineRule="auto"/>
      </w:pPr>
      <w:r>
        <w:separator/>
      </w:r>
    </w:p>
  </w:footnote>
  <w:footnote w:type="continuationSeparator" w:id="0">
    <w:p w:rsidR="000D6433" w:rsidRDefault="000D6433" w:rsidP="00CD3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24" w:rsidRDefault="00E4132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23F" w:rsidRPr="00CD3925" w:rsidRDefault="00CF023F" w:rsidP="00CD3925">
    <w:pPr>
      <w:pStyle w:val="Sidhuvud"/>
      <w:tabs>
        <w:tab w:val="left" w:pos="6804"/>
      </w:tabs>
      <w:rPr>
        <w:sz w:val="18"/>
        <w:szCs w:val="18"/>
      </w:rPr>
    </w:pPr>
    <w:r w:rsidRPr="00CD3925">
      <w:rPr>
        <w:sz w:val="18"/>
        <w:szCs w:val="18"/>
      </w:rPr>
      <w:t>Umeå universitet</w:t>
    </w:r>
    <w:r w:rsidR="00E41324">
      <w:rPr>
        <w:sz w:val="18"/>
        <w:szCs w:val="18"/>
      </w:rPr>
      <w:tab/>
    </w:r>
    <w:r w:rsidR="00E41324">
      <w:rPr>
        <w:sz w:val="18"/>
        <w:szCs w:val="18"/>
      </w:rPr>
      <w:tab/>
    </w:r>
  </w:p>
  <w:p w:rsidR="00CF023F" w:rsidRPr="00CD3925" w:rsidRDefault="00CF023F" w:rsidP="00CF023F">
    <w:pPr>
      <w:pStyle w:val="Sidhuvud"/>
      <w:tabs>
        <w:tab w:val="left" w:pos="6804"/>
      </w:tabs>
      <w:rPr>
        <w:sz w:val="18"/>
        <w:szCs w:val="18"/>
      </w:rPr>
    </w:pPr>
    <w:proofErr w:type="spellStart"/>
    <w:r w:rsidRPr="00CD3925">
      <w:rPr>
        <w:sz w:val="18"/>
        <w:szCs w:val="18"/>
      </w:rPr>
      <w:t>Inst</w:t>
    </w:r>
    <w:proofErr w:type="spellEnd"/>
    <w:r w:rsidRPr="00CD3925">
      <w:rPr>
        <w:sz w:val="18"/>
        <w:szCs w:val="18"/>
      </w:rPr>
      <w:t xml:space="preserve"> Samhällsmedicin och rehabilitering</w:t>
    </w:r>
    <w:r w:rsidR="00E41324">
      <w:rPr>
        <w:sz w:val="18"/>
        <w:szCs w:val="18"/>
      </w:rPr>
      <w:tab/>
    </w:r>
    <w:r w:rsidR="00E41324">
      <w:rPr>
        <w:sz w:val="18"/>
        <w:szCs w:val="18"/>
      </w:rPr>
      <w:tab/>
    </w:r>
  </w:p>
  <w:p w:rsidR="00CF023F" w:rsidRPr="00CD3925" w:rsidRDefault="00CF023F" w:rsidP="00CF023F">
    <w:pPr>
      <w:pStyle w:val="Sidhuvud"/>
      <w:rPr>
        <w:sz w:val="18"/>
        <w:szCs w:val="18"/>
      </w:rPr>
    </w:pPr>
    <w:r w:rsidRPr="00CD3925">
      <w:rPr>
        <w:sz w:val="18"/>
        <w:szCs w:val="18"/>
      </w:rPr>
      <w:t>Mia Conradsson</w:t>
    </w:r>
  </w:p>
  <w:p w:rsidR="00CF023F" w:rsidRDefault="00CF023F">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24" w:rsidRDefault="00E4132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0E58"/>
    <w:multiLevelType w:val="hybridMultilevel"/>
    <w:tmpl w:val="1C2412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CC11280"/>
    <w:multiLevelType w:val="hybridMultilevel"/>
    <w:tmpl w:val="7F488636"/>
    <w:lvl w:ilvl="0" w:tplc="041D000F">
      <w:start w:val="1"/>
      <w:numFmt w:val="decimal"/>
      <w:lvlText w:val="%1."/>
      <w:lvlJc w:val="left"/>
      <w:pPr>
        <w:ind w:left="720" w:hanging="360"/>
      </w:pPr>
      <w:rPr>
        <w:rFonts w:hint="default"/>
        <w:b w:val="0"/>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73874FBB"/>
    <w:multiLevelType w:val="hybridMultilevel"/>
    <w:tmpl w:val="096CE604"/>
    <w:lvl w:ilvl="0" w:tplc="041D000F">
      <w:start w:val="1"/>
      <w:numFmt w:val="decimal"/>
      <w:lvlText w:val="%1."/>
      <w:lvlJc w:val="left"/>
      <w:pPr>
        <w:ind w:left="720" w:hanging="360"/>
      </w:pPr>
      <w:rPr>
        <w:rFonts w:hint="default"/>
        <w:b w:val="0"/>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ts22pppkvvwzzep2vp5p9am9e2szr9sa9rd&quot;&gt;Mia2005-Converted&lt;record-ids&gt;&lt;item&gt;361&lt;/item&gt;&lt;item&gt;362&lt;/item&gt;&lt;item&gt;457&lt;/item&gt;&lt;/record-ids&gt;&lt;/item&gt;&lt;/Libraries&gt;"/>
  </w:docVars>
  <w:rsids>
    <w:rsidRoot w:val="001651CF"/>
    <w:rsid w:val="000058D2"/>
    <w:rsid w:val="00053611"/>
    <w:rsid w:val="00096358"/>
    <w:rsid w:val="000D6433"/>
    <w:rsid w:val="00110176"/>
    <w:rsid w:val="00144466"/>
    <w:rsid w:val="001651CF"/>
    <w:rsid w:val="001700D7"/>
    <w:rsid w:val="00181C3D"/>
    <w:rsid w:val="001A1A1A"/>
    <w:rsid w:val="0020094E"/>
    <w:rsid w:val="00241D6A"/>
    <w:rsid w:val="002949CD"/>
    <w:rsid w:val="002D23C8"/>
    <w:rsid w:val="003047A0"/>
    <w:rsid w:val="003521A1"/>
    <w:rsid w:val="00375FC3"/>
    <w:rsid w:val="00424D96"/>
    <w:rsid w:val="004358B3"/>
    <w:rsid w:val="004D14B8"/>
    <w:rsid w:val="004E5AAF"/>
    <w:rsid w:val="00505E64"/>
    <w:rsid w:val="00545590"/>
    <w:rsid w:val="00604D19"/>
    <w:rsid w:val="00684B2A"/>
    <w:rsid w:val="006B2731"/>
    <w:rsid w:val="006D3232"/>
    <w:rsid w:val="007253E4"/>
    <w:rsid w:val="007650E3"/>
    <w:rsid w:val="00787B3C"/>
    <w:rsid w:val="007924F9"/>
    <w:rsid w:val="00795E2D"/>
    <w:rsid w:val="007C1764"/>
    <w:rsid w:val="007F6348"/>
    <w:rsid w:val="00873B28"/>
    <w:rsid w:val="008E6D77"/>
    <w:rsid w:val="008F18B3"/>
    <w:rsid w:val="008F42E6"/>
    <w:rsid w:val="00920988"/>
    <w:rsid w:val="009213F2"/>
    <w:rsid w:val="009B1935"/>
    <w:rsid w:val="009C35A7"/>
    <w:rsid w:val="009D3AAD"/>
    <w:rsid w:val="00A04DD7"/>
    <w:rsid w:val="00A107D1"/>
    <w:rsid w:val="00A715C7"/>
    <w:rsid w:val="00AF798B"/>
    <w:rsid w:val="00B46E7C"/>
    <w:rsid w:val="00B53D7E"/>
    <w:rsid w:val="00BA0205"/>
    <w:rsid w:val="00BB1897"/>
    <w:rsid w:val="00C1021F"/>
    <w:rsid w:val="00C23524"/>
    <w:rsid w:val="00C5239E"/>
    <w:rsid w:val="00C87C53"/>
    <w:rsid w:val="00CA1CD8"/>
    <w:rsid w:val="00CA61DE"/>
    <w:rsid w:val="00CB0CA4"/>
    <w:rsid w:val="00CB1B85"/>
    <w:rsid w:val="00CD3925"/>
    <w:rsid w:val="00CD409E"/>
    <w:rsid w:val="00CD74F9"/>
    <w:rsid w:val="00CF023F"/>
    <w:rsid w:val="00D02CC2"/>
    <w:rsid w:val="00D17A93"/>
    <w:rsid w:val="00D331EB"/>
    <w:rsid w:val="00D5129A"/>
    <w:rsid w:val="00D72BC6"/>
    <w:rsid w:val="00E00E3F"/>
    <w:rsid w:val="00E41324"/>
    <w:rsid w:val="00E46BB4"/>
    <w:rsid w:val="00E650B1"/>
    <w:rsid w:val="00E71DA7"/>
    <w:rsid w:val="00E97DFA"/>
    <w:rsid w:val="00EC038F"/>
    <w:rsid w:val="00ED2F48"/>
    <w:rsid w:val="00ED4C94"/>
    <w:rsid w:val="00F13CA4"/>
    <w:rsid w:val="00F46BF5"/>
    <w:rsid w:val="00F47783"/>
    <w:rsid w:val="00F620BA"/>
    <w:rsid w:val="00FB2EAE"/>
    <w:rsid w:val="00FB7E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D392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D3925"/>
  </w:style>
  <w:style w:type="paragraph" w:styleId="Sidfot">
    <w:name w:val="footer"/>
    <w:basedOn w:val="Normal"/>
    <w:link w:val="SidfotChar"/>
    <w:uiPriority w:val="99"/>
    <w:unhideWhenUsed/>
    <w:rsid w:val="00CD392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D3925"/>
  </w:style>
  <w:style w:type="paragraph" w:styleId="Ballongtext">
    <w:name w:val="Balloon Text"/>
    <w:basedOn w:val="Normal"/>
    <w:link w:val="BallongtextChar"/>
    <w:uiPriority w:val="99"/>
    <w:semiHidden/>
    <w:unhideWhenUsed/>
    <w:rsid w:val="00CD392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D3925"/>
    <w:rPr>
      <w:rFonts w:ascii="Tahoma" w:hAnsi="Tahoma" w:cs="Tahoma"/>
      <w:sz w:val="16"/>
      <w:szCs w:val="16"/>
    </w:rPr>
  </w:style>
  <w:style w:type="character" w:styleId="Hyperlnk">
    <w:name w:val="Hyperlink"/>
    <w:basedOn w:val="Standardstycketeckensnitt"/>
    <w:uiPriority w:val="99"/>
    <w:unhideWhenUsed/>
    <w:rsid w:val="00F47783"/>
    <w:rPr>
      <w:color w:val="0000FF" w:themeColor="hyperlink"/>
      <w:u w:val="single"/>
    </w:rPr>
  </w:style>
  <w:style w:type="paragraph" w:styleId="Liststycke">
    <w:name w:val="List Paragraph"/>
    <w:basedOn w:val="Normal"/>
    <w:uiPriority w:val="34"/>
    <w:qFormat/>
    <w:rsid w:val="00E650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D392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D3925"/>
  </w:style>
  <w:style w:type="paragraph" w:styleId="Sidfot">
    <w:name w:val="footer"/>
    <w:basedOn w:val="Normal"/>
    <w:link w:val="SidfotChar"/>
    <w:uiPriority w:val="99"/>
    <w:unhideWhenUsed/>
    <w:rsid w:val="00CD392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D3925"/>
  </w:style>
  <w:style w:type="paragraph" w:styleId="Ballongtext">
    <w:name w:val="Balloon Text"/>
    <w:basedOn w:val="Normal"/>
    <w:link w:val="BallongtextChar"/>
    <w:uiPriority w:val="99"/>
    <w:semiHidden/>
    <w:unhideWhenUsed/>
    <w:rsid w:val="00CD392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D3925"/>
    <w:rPr>
      <w:rFonts w:ascii="Tahoma" w:hAnsi="Tahoma" w:cs="Tahoma"/>
      <w:sz w:val="16"/>
      <w:szCs w:val="16"/>
    </w:rPr>
  </w:style>
  <w:style w:type="character" w:styleId="Hyperlnk">
    <w:name w:val="Hyperlink"/>
    <w:basedOn w:val="Standardstycketeckensnitt"/>
    <w:uiPriority w:val="99"/>
    <w:unhideWhenUsed/>
    <w:rsid w:val="00F47783"/>
    <w:rPr>
      <w:color w:val="0000FF" w:themeColor="hyperlink"/>
      <w:u w:val="single"/>
    </w:rPr>
  </w:style>
  <w:style w:type="paragraph" w:styleId="Liststycke">
    <w:name w:val="List Paragraph"/>
    <w:basedOn w:val="Normal"/>
    <w:uiPriority w:val="34"/>
    <w:qFormat/>
    <w:rsid w:val="00E65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07DDA-3E58-4E28-BBCC-43E3BF01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2126</Characters>
  <Application>Microsoft Office Word</Application>
  <DocSecurity>4</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Conradsson</dc:creator>
  <cp:lastModifiedBy>Monika Titor</cp:lastModifiedBy>
  <cp:revision>2</cp:revision>
  <cp:lastPrinted>2013-05-24T09:24:00Z</cp:lastPrinted>
  <dcterms:created xsi:type="dcterms:W3CDTF">2014-02-12T09:05:00Z</dcterms:created>
  <dcterms:modified xsi:type="dcterms:W3CDTF">2014-02-12T09:05:00Z</dcterms:modified>
</cp:coreProperties>
</file>